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B2" w:rsidRPr="007B64E6" w:rsidRDefault="00F30B8F" w:rsidP="002661B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REPUBLIKA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SRBIJA</w:t>
      </w:r>
    </w:p>
    <w:p w:rsidR="002661B2" w:rsidRPr="007B64E6" w:rsidRDefault="00F30B8F" w:rsidP="002661B2">
      <w:pPr>
        <w:rPr>
          <w:sz w:val="22"/>
          <w:szCs w:val="22"/>
        </w:rPr>
      </w:pPr>
      <w:r>
        <w:rPr>
          <w:sz w:val="22"/>
          <w:szCs w:val="22"/>
        </w:rPr>
        <w:t>NARODNA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</w:p>
    <w:p w:rsidR="002661B2" w:rsidRPr="007B64E6" w:rsidRDefault="00F30B8F" w:rsidP="002661B2">
      <w:pPr>
        <w:rPr>
          <w:sz w:val="22"/>
          <w:szCs w:val="22"/>
        </w:rPr>
      </w:pPr>
      <w:r>
        <w:rPr>
          <w:sz w:val="22"/>
          <w:szCs w:val="22"/>
        </w:rPr>
        <w:t>Odbor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obrazovanje</w:t>
      </w:r>
      <w:r w:rsidR="00FA3CB6" w:rsidRPr="007B64E6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FA3CB6" w:rsidRPr="007B64E6">
        <w:rPr>
          <w:sz w:val="22"/>
          <w:szCs w:val="22"/>
        </w:rPr>
        <w:t xml:space="preserve">, </w:t>
      </w:r>
    </w:p>
    <w:p w:rsidR="002661B2" w:rsidRPr="007B64E6" w:rsidRDefault="00F30B8F" w:rsidP="002661B2">
      <w:pPr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2661B2" w:rsidRPr="007B64E6" w:rsidRDefault="00FA3CB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1</w:t>
      </w:r>
      <w:r w:rsidRPr="007B64E6">
        <w:rPr>
          <w:sz w:val="22"/>
          <w:szCs w:val="22"/>
        </w:rPr>
        <w:t>4</w:t>
      </w:r>
      <w:r w:rsidRPr="007B64E6"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Broj</w:t>
      </w:r>
      <w:r w:rsidRPr="007B64E6">
        <w:rPr>
          <w:sz w:val="22"/>
          <w:szCs w:val="22"/>
        </w:rPr>
        <w:t>: 06-2/336-13</w:t>
      </w:r>
    </w:p>
    <w:p w:rsidR="002661B2" w:rsidRPr="007B64E6" w:rsidRDefault="00FA3CB6" w:rsidP="002661B2">
      <w:pPr>
        <w:rPr>
          <w:sz w:val="22"/>
          <w:szCs w:val="22"/>
        </w:rPr>
      </w:pPr>
      <w:r w:rsidRPr="007B64E6">
        <w:rPr>
          <w:sz w:val="22"/>
          <w:szCs w:val="22"/>
        </w:rPr>
        <w:t>4</w:t>
      </w:r>
      <w:r w:rsidRPr="007B64E6"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decembar</w:t>
      </w:r>
      <w:r w:rsidRPr="007B64E6">
        <w:rPr>
          <w:sz w:val="22"/>
          <w:szCs w:val="22"/>
        </w:rPr>
        <w:t xml:space="preserve"> </w:t>
      </w:r>
      <w:r w:rsidRPr="007B64E6">
        <w:rPr>
          <w:sz w:val="22"/>
          <w:szCs w:val="22"/>
        </w:rPr>
        <w:t xml:space="preserve">2014. </w:t>
      </w:r>
      <w:r w:rsidR="00F30B8F">
        <w:rPr>
          <w:sz w:val="22"/>
          <w:szCs w:val="22"/>
        </w:rPr>
        <w:t>godine</w:t>
      </w:r>
    </w:p>
    <w:p w:rsidR="002661B2" w:rsidRPr="007B64E6" w:rsidRDefault="00F30B8F" w:rsidP="002661B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E06C9B" w:rsidRPr="007B64E6" w:rsidRDefault="00FA3CB6" w:rsidP="002661B2">
      <w:pPr>
        <w:rPr>
          <w:sz w:val="22"/>
          <w:szCs w:val="22"/>
        </w:rPr>
      </w:pPr>
    </w:p>
    <w:p w:rsidR="002661B2" w:rsidRPr="007B64E6" w:rsidRDefault="00FA3CB6" w:rsidP="002661B2">
      <w:pPr>
        <w:rPr>
          <w:sz w:val="22"/>
          <w:szCs w:val="22"/>
        </w:rPr>
      </w:pPr>
    </w:p>
    <w:p w:rsidR="002661B2" w:rsidRPr="007B64E6" w:rsidRDefault="00FA3CB6" w:rsidP="002661B2">
      <w:pPr>
        <w:rPr>
          <w:sz w:val="22"/>
          <w:szCs w:val="22"/>
        </w:rPr>
      </w:pPr>
    </w:p>
    <w:p w:rsidR="002661B2" w:rsidRPr="007B64E6" w:rsidRDefault="00F30B8F" w:rsidP="002661B2">
      <w:pPr>
        <w:jc w:val="center"/>
        <w:rPr>
          <w:sz w:val="22"/>
          <w:szCs w:val="22"/>
        </w:rPr>
      </w:pPr>
      <w:r>
        <w:rPr>
          <w:sz w:val="22"/>
          <w:szCs w:val="22"/>
        </w:rPr>
        <w:t>ZAPISNIK</w:t>
      </w:r>
      <w:r w:rsidR="00FA3CB6" w:rsidRPr="007B64E6">
        <w:rPr>
          <w:sz w:val="22"/>
          <w:szCs w:val="22"/>
        </w:rPr>
        <w:t xml:space="preserve"> </w:t>
      </w:r>
    </w:p>
    <w:p w:rsidR="002661B2" w:rsidRPr="007B64E6" w:rsidRDefault="00FA3CB6" w:rsidP="002661B2">
      <w:pPr>
        <w:jc w:val="center"/>
        <w:rPr>
          <w:sz w:val="22"/>
          <w:szCs w:val="22"/>
        </w:rPr>
      </w:pPr>
      <w:r w:rsidRPr="007B64E6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7B64E6">
        <w:rPr>
          <w:sz w:val="22"/>
          <w:szCs w:val="22"/>
        </w:rPr>
        <w:t>.</w:t>
      </w:r>
      <w:r w:rsidRPr="007B64E6">
        <w:rPr>
          <w:sz w:val="22"/>
          <w:szCs w:val="22"/>
        </w:rPr>
        <w:t xml:space="preserve"> </w:t>
      </w:r>
      <w:r w:rsidR="00F30B8F">
        <w:rPr>
          <w:sz w:val="22"/>
          <w:szCs w:val="22"/>
          <w:lang w:val="sr-Cyrl-CS"/>
        </w:rPr>
        <w:t>SEDNICE</w:t>
      </w:r>
      <w:r w:rsidRPr="007B64E6"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ODBORA</w:t>
      </w:r>
      <w:r w:rsidRPr="007B64E6">
        <w:rPr>
          <w:b/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 w:rsidRPr="007B64E6"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OBRAZOVANjE</w:t>
      </w:r>
      <w:r w:rsidRPr="007B64E6"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NAUKU</w:t>
      </w:r>
      <w:r w:rsidRPr="007B64E6"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TEHNOLOŠKI</w:t>
      </w:r>
      <w:r w:rsidRPr="007B64E6"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RAZVOJ</w:t>
      </w:r>
    </w:p>
    <w:p w:rsidR="002661B2" w:rsidRDefault="00F30B8F" w:rsidP="002661B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  <w:r w:rsidR="00FA3CB6" w:rsidRPr="007B64E6">
        <w:rPr>
          <w:sz w:val="22"/>
          <w:szCs w:val="22"/>
        </w:rPr>
        <w:t>,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ODRŽANE</w:t>
      </w:r>
      <w:r w:rsidR="00FA3CB6">
        <w:rPr>
          <w:sz w:val="22"/>
          <w:szCs w:val="22"/>
          <w:lang w:val="sr-Cyrl-CS"/>
        </w:rPr>
        <w:t xml:space="preserve"> </w:t>
      </w:r>
      <w:r w:rsidR="00FA3CB6" w:rsidRPr="007B64E6">
        <w:rPr>
          <w:sz w:val="22"/>
          <w:szCs w:val="22"/>
          <w:lang w:val="sr-Cyrl-CS"/>
        </w:rPr>
        <w:t>3</w:t>
      </w:r>
      <w:r w:rsidR="00FA3CB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DECEMBRA</w:t>
      </w:r>
      <w:r w:rsidR="00FA3CB6" w:rsidRPr="007B64E6">
        <w:rPr>
          <w:sz w:val="22"/>
          <w:szCs w:val="22"/>
          <w:lang w:val="sr-Cyrl-CS"/>
        </w:rPr>
        <w:t xml:space="preserve"> 2014. </w:t>
      </w:r>
      <w:r>
        <w:rPr>
          <w:sz w:val="22"/>
          <w:szCs w:val="22"/>
          <w:lang w:val="sr-Cyrl-CS"/>
        </w:rPr>
        <w:t>GODINE</w:t>
      </w:r>
    </w:p>
    <w:p w:rsidR="00B21BB5" w:rsidRDefault="00FA3CB6" w:rsidP="002661B2">
      <w:pPr>
        <w:jc w:val="center"/>
        <w:rPr>
          <w:sz w:val="22"/>
          <w:szCs w:val="22"/>
          <w:lang w:val="sr-Cyrl-CS"/>
        </w:rPr>
      </w:pPr>
    </w:p>
    <w:p w:rsidR="00B21BB5" w:rsidRPr="007B64E6" w:rsidRDefault="00FA3CB6" w:rsidP="00B21BB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osnovu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70. </w:t>
      </w:r>
      <w:r w:rsidR="00F30B8F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vezi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članom</w:t>
      </w:r>
      <w:r>
        <w:rPr>
          <w:sz w:val="22"/>
          <w:szCs w:val="22"/>
          <w:lang w:val="sr-Cyrl-CS"/>
        </w:rPr>
        <w:t xml:space="preserve"> 44. </w:t>
      </w:r>
      <w:r w:rsidR="00F30B8F">
        <w:rPr>
          <w:sz w:val="22"/>
          <w:szCs w:val="22"/>
          <w:lang w:val="sr-Cyrl-CS"/>
        </w:rPr>
        <w:t>Poslovnika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održao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sednicu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zajedno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društvenu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uključenost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siromaštva</w:t>
      </w:r>
      <w:r>
        <w:rPr>
          <w:sz w:val="22"/>
          <w:szCs w:val="22"/>
          <w:lang w:val="sr-Cyrl-CS"/>
        </w:rPr>
        <w:t>.</w:t>
      </w:r>
    </w:p>
    <w:p w:rsidR="002661B2" w:rsidRPr="007B64E6" w:rsidRDefault="00FA3CB6" w:rsidP="002661B2">
      <w:pPr>
        <w:rPr>
          <w:sz w:val="22"/>
          <w:szCs w:val="22"/>
          <w:lang w:val="sr-Cyrl-CS"/>
        </w:rPr>
      </w:pPr>
    </w:p>
    <w:p w:rsidR="002661B2" w:rsidRDefault="00F30B8F" w:rsidP="002661B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FA3CB6">
        <w:rPr>
          <w:sz w:val="22"/>
          <w:szCs w:val="22"/>
          <w:lang w:val="sr-Cyrl-CS"/>
        </w:rPr>
        <w:t xml:space="preserve"> 10,3</w:t>
      </w:r>
      <w:r w:rsidR="00FA3CB6" w:rsidRPr="007B64E6">
        <w:rPr>
          <w:sz w:val="22"/>
          <w:szCs w:val="22"/>
          <w:lang w:val="sr-Cyrl-CS"/>
        </w:rPr>
        <w:t xml:space="preserve">0 </w:t>
      </w:r>
      <w:r>
        <w:rPr>
          <w:sz w:val="22"/>
          <w:szCs w:val="22"/>
          <w:lang w:val="sr-Cyrl-CS"/>
        </w:rPr>
        <w:t>časova</w:t>
      </w:r>
      <w:r w:rsidR="00FA3CB6" w:rsidRPr="007B64E6">
        <w:rPr>
          <w:sz w:val="22"/>
          <w:szCs w:val="22"/>
          <w:lang w:val="sr-Cyrl-CS"/>
        </w:rPr>
        <w:t>.</w:t>
      </w:r>
    </w:p>
    <w:p w:rsidR="002661B2" w:rsidRDefault="00F30B8F" w:rsidP="002661B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Sednicom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predsedavala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Aleksandra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Jerkov</w:t>
      </w:r>
      <w:r w:rsidR="00FA3CB6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predsednica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FA3CB6" w:rsidRPr="007B64E6">
        <w:rPr>
          <w:sz w:val="22"/>
          <w:szCs w:val="22"/>
          <w:lang w:val="sr-Cyrl-CS"/>
        </w:rPr>
        <w:t>.</w:t>
      </w:r>
    </w:p>
    <w:p w:rsidR="00D5573F" w:rsidRPr="007B64E6" w:rsidRDefault="00F30B8F" w:rsidP="008C49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FA3CB6" w:rsidRPr="007B64E6">
        <w:rPr>
          <w:sz w:val="22"/>
          <w:szCs w:val="22"/>
          <w:lang w:val="sr-Cyrl-CS"/>
        </w:rPr>
        <w:t>:</w:t>
      </w:r>
      <w:r w:rsidR="00FA3CB6" w:rsidRPr="007B64E6">
        <w:rPr>
          <w:sz w:val="22"/>
          <w:szCs w:val="22"/>
          <w:lang w:val="sr-Cyrl-CS"/>
        </w:rPr>
        <w:t xml:space="preserve"> 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Poskurica</w:t>
      </w:r>
      <w:r w:rsidR="00FA3CB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Marko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Atlagić</w:t>
      </w:r>
      <w:r w:rsidR="00FA3CB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Irena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FA3CB6">
        <w:rPr>
          <w:sz w:val="22"/>
          <w:szCs w:val="22"/>
          <w:lang w:val="sr-Cyrl-CS"/>
        </w:rPr>
        <w:t>,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Ljubiša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Stojmirović</w:t>
      </w:r>
      <w:r w:rsidR="00FA3CB6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Vladimir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Orlić</w:t>
      </w:r>
      <w:r w:rsidR="00FA3CB6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Nevenka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Milošević</w:t>
      </w:r>
      <w:r w:rsidR="00FA3CB6" w:rsidRPr="007B64E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Jelisaveta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Veljković</w:t>
      </w:r>
      <w:r w:rsidR="00FA3CB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Ninoslav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FA3CB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Milena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Bićanin</w:t>
      </w:r>
      <w:r w:rsidR="00FA3CB6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Olena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FA3CB6">
        <w:rPr>
          <w:sz w:val="22"/>
          <w:szCs w:val="22"/>
          <w:lang w:val="sr-Cyrl-CS"/>
        </w:rPr>
        <w:t>.</w:t>
      </w:r>
    </w:p>
    <w:p w:rsidR="00D5573F" w:rsidRPr="007B64E6" w:rsidRDefault="00F30B8F" w:rsidP="00D557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Sednici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nisu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FA3CB6" w:rsidRPr="007B64E6">
        <w:rPr>
          <w:sz w:val="22"/>
          <w:szCs w:val="22"/>
        </w:rPr>
        <w:t>: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Milan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Knežević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Nebojša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Petrović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Anamarija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Viček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Žarko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Obradović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Dijana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Vukomanović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Riza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Halimi</w:t>
      </w:r>
      <w:r w:rsidR="00FA3CB6">
        <w:rPr>
          <w:sz w:val="22"/>
          <w:szCs w:val="22"/>
        </w:rPr>
        <w:t>.</w:t>
      </w:r>
    </w:p>
    <w:p w:rsidR="00E74655" w:rsidRPr="007B64E6" w:rsidRDefault="00F30B8F" w:rsidP="00D5573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Sednici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prisustvovali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zamenici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članova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FA3CB6" w:rsidRPr="007B64E6">
        <w:rPr>
          <w:sz w:val="22"/>
          <w:szCs w:val="22"/>
        </w:rPr>
        <w:t>: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Biljana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Ilić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Stošić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Gordana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Topić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Sabina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Dazdarević</w:t>
      </w:r>
      <w:r w:rsidR="00FA3CB6">
        <w:rPr>
          <w:sz w:val="22"/>
          <w:szCs w:val="22"/>
        </w:rPr>
        <w:t>.</w:t>
      </w:r>
    </w:p>
    <w:p w:rsidR="00883533" w:rsidRDefault="00FA3CB6" w:rsidP="00883533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b/>
          <w:sz w:val="22"/>
          <w:szCs w:val="22"/>
          <w:lang w:val="sr-Cyrl-CS"/>
        </w:rPr>
        <w:t xml:space="preserve">            </w:t>
      </w:r>
      <w:r w:rsidR="00F30B8F">
        <w:rPr>
          <w:sz w:val="22"/>
          <w:szCs w:val="22"/>
          <w:lang w:val="sr-Cyrl-CS"/>
        </w:rPr>
        <w:t>Pored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članova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</w:rPr>
        <w:t>,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sednici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prisustvovali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Slobodan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Stupar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ministra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Pešić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zapošljavanje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boračka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Mirjana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Vesović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</w:rPr>
        <w:t>načelnik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Biljana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Lajović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ispred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Mirjana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Maksimović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menadžera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Timu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socijalno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uključivanje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siromaštva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Vlade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Tamara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Skroza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novinar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nedeljnika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Vreme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Dragana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Joksimović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ispred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distrofičara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Milan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Stošić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slepih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Jelena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Stojanović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potpredsednica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slepih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Dragiša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Drobnjak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pravni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savetnik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slepih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Svetlana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Vlahović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Nacionalne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organizacije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 (</w:t>
      </w:r>
      <w:r w:rsidR="00F30B8F">
        <w:rPr>
          <w:sz w:val="22"/>
          <w:szCs w:val="22"/>
          <w:lang w:val="sr-Cyrl-CS"/>
        </w:rPr>
        <w:t>MNRO</w:t>
      </w:r>
      <w:r>
        <w:rPr>
          <w:sz w:val="22"/>
          <w:szCs w:val="22"/>
          <w:lang w:val="sr-Cyrl-CS"/>
        </w:rPr>
        <w:t xml:space="preserve">), </w:t>
      </w:r>
      <w:r w:rsidR="00F30B8F">
        <w:rPr>
          <w:sz w:val="22"/>
          <w:szCs w:val="22"/>
          <w:lang w:val="sr-Cyrl-CS"/>
        </w:rPr>
        <w:t>Nevenka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Rašić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ispred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multiple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skleroze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Vesna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ispred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multiple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skleroze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Jovan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Bogdanović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pomoć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daunovim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sindromom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Gordana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Rajkov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Centra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samostalni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život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Zoltan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Moldvai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predsednik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Saveza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amputiraca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Stevan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Markov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potpredsednik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Saveza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amputiraca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Mihajlo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Pajević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Bojana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Babić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Momčilo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Stojanović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Milena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Stojanović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Mile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Crevar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Marina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Nikolić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Snežana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Milivojević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Božica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Nikolić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Ljubinka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Borizovski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Slaviša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Šušanj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Dragana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Joksimović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ispred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Srbije</w:t>
      </w:r>
      <w:r>
        <w:rPr>
          <w:sz w:val="22"/>
          <w:szCs w:val="22"/>
        </w:rPr>
        <w:t>.</w:t>
      </w:r>
    </w:p>
    <w:p w:rsidR="00727CC5" w:rsidRDefault="00FA3CB6" w:rsidP="00883533">
      <w:pPr>
        <w:tabs>
          <w:tab w:val="left" w:pos="1440"/>
        </w:tabs>
        <w:jc w:val="both"/>
        <w:rPr>
          <w:sz w:val="22"/>
          <w:szCs w:val="22"/>
        </w:rPr>
      </w:pPr>
    </w:p>
    <w:p w:rsidR="00F11F50" w:rsidRDefault="00FA3CB6" w:rsidP="00F11F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početku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akademik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Ninoslav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Stojadinović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potpredsednik</w:t>
      </w:r>
      <w:r>
        <w:rPr>
          <w:sz w:val="22"/>
          <w:szCs w:val="22"/>
        </w:rPr>
        <w:t xml:space="preserve">  </w:t>
      </w:r>
      <w:r w:rsidR="00F30B8F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izrazio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zadovoljstvo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ispred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obrati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učesnicima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sednice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Međunarodni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rekao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obeležava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3. </w:t>
      </w:r>
      <w:r w:rsidR="00F30B8F">
        <w:rPr>
          <w:sz w:val="22"/>
          <w:szCs w:val="22"/>
        </w:rPr>
        <w:t>decembra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širom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sveta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1992.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Generalna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Ujedinjenih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usvojila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Rezoluciju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zemlje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pozivaju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obeležavanje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ciljem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: </w:t>
      </w:r>
      <w:r w:rsidR="00F30B8F">
        <w:rPr>
          <w:sz w:val="22"/>
          <w:szCs w:val="22"/>
        </w:rPr>
        <w:t>promoviše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razumevanje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invalidnosti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mobiliše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stepen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podrške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unapredi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omogući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ravnopravno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učešće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društvu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jednako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uživanje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>.</w:t>
      </w:r>
    </w:p>
    <w:p w:rsidR="00F11F50" w:rsidRDefault="00F30B8F" w:rsidP="00F11F5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Narodna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skupština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najviše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predstavničko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telo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nosilac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ustavotvorne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zakonodavne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Republici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Srbiji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kroz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delovanje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svojih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radnih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tela</w:t>
      </w:r>
      <w:r w:rsidR="00FA3CB6">
        <w:rPr>
          <w:sz w:val="22"/>
          <w:szCs w:val="22"/>
        </w:rPr>
        <w:t xml:space="preserve"> – </w:t>
      </w:r>
      <w:r>
        <w:rPr>
          <w:sz w:val="22"/>
          <w:szCs w:val="22"/>
        </w:rPr>
        <w:t>odbora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pruža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punu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podršku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osobama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ivaliditetom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pokušavajući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njihov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položaj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moguće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više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učini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boljim</w:t>
      </w:r>
      <w:r w:rsidR="00FA3CB6">
        <w:rPr>
          <w:sz w:val="22"/>
          <w:szCs w:val="22"/>
        </w:rPr>
        <w:t>.</w:t>
      </w:r>
    </w:p>
    <w:p w:rsidR="00287877" w:rsidRPr="00B81FA6" w:rsidRDefault="00F30B8F" w:rsidP="00287877">
      <w:pPr>
        <w:jc w:val="both"/>
        <w:rPr>
          <w:sz w:val="22"/>
          <w:szCs w:val="22"/>
        </w:rPr>
      </w:pPr>
      <w:r>
        <w:rPr>
          <w:sz w:val="22"/>
          <w:szCs w:val="22"/>
        </w:rPr>
        <w:t>Podsetio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takođe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da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Narodnoj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skupštini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Međunarodni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invaliditetom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obeležava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počev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3CB6">
        <w:rPr>
          <w:sz w:val="22"/>
          <w:szCs w:val="22"/>
        </w:rPr>
        <w:t xml:space="preserve"> 2007. </w:t>
      </w:r>
      <w:r>
        <w:rPr>
          <w:sz w:val="22"/>
          <w:szCs w:val="22"/>
        </w:rPr>
        <w:t>godine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različite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načine</w:t>
      </w:r>
      <w:r w:rsidR="00FA3CB6">
        <w:rPr>
          <w:sz w:val="22"/>
          <w:szCs w:val="22"/>
        </w:rPr>
        <w:t xml:space="preserve">. </w:t>
      </w:r>
      <w:r>
        <w:rPr>
          <w:sz w:val="22"/>
          <w:szCs w:val="22"/>
        </w:rPr>
        <w:t>Ove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godine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naglasak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stavljen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Održivi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tehnološka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obećanja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ljudskih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osoba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invalididtetom</w:t>
      </w:r>
      <w:r w:rsidR="00FA3CB6">
        <w:rPr>
          <w:sz w:val="22"/>
          <w:szCs w:val="22"/>
        </w:rPr>
        <w:t>.</w:t>
      </w:r>
      <w:r>
        <w:rPr>
          <w:sz w:val="22"/>
          <w:szCs w:val="22"/>
        </w:rPr>
        <w:t>Kroz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ljudsku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istoriju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tehnologija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uvek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imala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uticaj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način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kvalitet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ljudskog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života</w:t>
      </w:r>
      <w:r w:rsidR="00FA3CB6">
        <w:rPr>
          <w:sz w:val="22"/>
          <w:szCs w:val="22"/>
        </w:rPr>
        <w:t xml:space="preserve">. </w:t>
      </w:r>
      <w:r>
        <w:rPr>
          <w:sz w:val="22"/>
          <w:szCs w:val="22"/>
        </w:rPr>
        <w:t>Tehnološka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revolucija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uvela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novo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doba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tehnologije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značajno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pomogla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dobrima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uslugama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podigla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standarde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života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širom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sveta</w:t>
      </w:r>
      <w:r w:rsidR="00FA3CB6">
        <w:rPr>
          <w:sz w:val="22"/>
          <w:szCs w:val="22"/>
        </w:rPr>
        <w:t xml:space="preserve">. </w:t>
      </w:r>
      <w:r>
        <w:rPr>
          <w:sz w:val="22"/>
          <w:szCs w:val="22"/>
        </w:rPr>
        <w:t>Brzina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razmene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komunikacione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tehnologije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značajno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utiču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ljudskih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povezanost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ljudi</w:t>
      </w:r>
      <w:r w:rsidR="00FA3CB6">
        <w:rPr>
          <w:sz w:val="22"/>
          <w:szCs w:val="22"/>
        </w:rPr>
        <w:t xml:space="preserve">, </w:t>
      </w:r>
      <w:r>
        <w:rPr>
          <w:sz w:val="22"/>
          <w:szCs w:val="22"/>
        </w:rPr>
        <w:t>kvalitet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efikasnost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obavljanja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njihovog</w:t>
      </w:r>
      <w:r w:rsidR="00FA3CB6">
        <w:rPr>
          <w:sz w:val="22"/>
          <w:szCs w:val="22"/>
        </w:rPr>
        <w:t xml:space="preserve"> </w:t>
      </w:r>
      <w:r>
        <w:rPr>
          <w:sz w:val="22"/>
          <w:szCs w:val="22"/>
        </w:rPr>
        <w:t>posla</w:t>
      </w:r>
      <w:r w:rsidR="00FA3CB6">
        <w:rPr>
          <w:sz w:val="22"/>
          <w:szCs w:val="22"/>
        </w:rPr>
        <w:t xml:space="preserve">. </w:t>
      </w:r>
      <w:r w:rsidR="00FA3CB6">
        <w:rPr>
          <w:sz w:val="22"/>
          <w:szCs w:val="22"/>
        </w:rPr>
        <w:t xml:space="preserve"> </w:t>
      </w:r>
      <w:r>
        <w:t>Nažalost</w:t>
      </w:r>
      <w:r w:rsidR="00FA3CB6" w:rsidRPr="00287877">
        <w:t xml:space="preserve">, </w:t>
      </w:r>
      <w:r>
        <w:t>nemaju</w:t>
      </w:r>
      <w:r w:rsidR="00FA3CB6" w:rsidRPr="00287877">
        <w:t xml:space="preserve"> </w:t>
      </w:r>
      <w:r>
        <w:t>svi</w:t>
      </w:r>
      <w:r w:rsidR="00FA3CB6" w:rsidRPr="00287877">
        <w:t xml:space="preserve"> </w:t>
      </w:r>
      <w:r>
        <w:t>ljudi</w:t>
      </w:r>
      <w:r w:rsidR="00FA3CB6" w:rsidRPr="00287877">
        <w:t xml:space="preserve"> </w:t>
      </w:r>
      <w:r>
        <w:t>jednaku</w:t>
      </w:r>
      <w:r w:rsidR="00FA3CB6" w:rsidRPr="00287877">
        <w:t xml:space="preserve"> </w:t>
      </w:r>
      <w:r>
        <w:t>benefit</w:t>
      </w:r>
      <w:r w:rsidR="00FA3CB6" w:rsidRPr="00287877">
        <w:t xml:space="preserve"> </w:t>
      </w:r>
      <w:r>
        <w:t>od</w:t>
      </w:r>
      <w:r w:rsidR="00FA3CB6" w:rsidRPr="00287877">
        <w:t xml:space="preserve"> </w:t>
      </w:r>
      <w:r>
        <w:t>napretka</w:t>
      </w:r>
      <w:r w:rsidR="00FA3CB6" w:rsidRPr="00287877">
        <w:t xml:space="preserve"> </w:t>
      </w:r>
      <w:r>
        <w:t>tehnologije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pogodnosti</w:t>
      </w:r>
      <w:r w:rsidR="00FA3CB6" w:rsidRPr="00287877">
        <w:t xml:space="preserve"> </w:t>
      </w:r>
      <w:r>
        <w:t>koje</w:t>
      </w:r>
      <w:r w:rsidR="00FA3CB6" w:rsidRPr="00287877">
        <w:t xml:space="preserve"> </w:t>
      </w:r>
      <w:r>
        <w:t>ona</w:t>
      </w:r>
      <w:r w:rsidR="00FA3CB6" w:rsidRPr="00287877">
        <w:t xml:space="preserve"> </w:t>
      </w:r>
      <w:r>
        <w:t>pruža</w:t>
      </w:r>
      <w:r w:rsidR="00FA3CB6" w:rsidRPr="00287877">
        <w:t xml:space="preserve">. </w:t>
      </w:r>
      <w:r>
        <w:t>Zato</w:t>
      </w:r>
      <w:r w:rsidR="00FA3CB6" w:rsidRPr="00287877">
        <w:t xml:space="preserve"> </w:t>
      </w:r>
      <w:r>
        <w:t>je</w:t>
      </w:r>
      <w:r w:rsidR="00FA3CB6" w:rsidRPr="00287877">
        <w:t xml:space="preserve"> </w:t>
      </w:r>
      <w:r>
        <w:t>naš</w:t>
      </w:r>
      <w:r w:rsidR="00FA3CB6" w:rsidRPr="00287877">
        <w:t xml:space="preserve"> </w:t>
      </w:r>
      <w:r>
        <w:t>zajednički</w:t>
      </w:r>
      <w:r w:rsidR="00FA3CB6" w:rsidRPr="00287877">
        <w:t xml:space="preserve"> </w:t>
      </w:r>
      <w:r>
        <w:t>cilj</w:t>
      </w:r>
      <w:r w:rsidR="00FA3CB6" w:rsidRPr="00287877">
        <w:t xml:space="preserve">, </w:t>
      </w:r>
      <w:r>
        <w:t>društva</w:t>
      </w:r>
      <w:r w:rsidR="00FA3CB6" w:rsidRPr="00287877">
        <w:t xml:space="preserve"> </w:t>
      </w:r>
      <w:r>
        <w:t>uopšte</w:t>
      </w:r>
      <w:r w:rsidR="00FA3CB6" w:rsidRPr="00287877">
        <w:t xml:space="preserve"> </w:t>
      </w:r>
      <w:r>
        <w:t>kao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ova</w:t>
      </w:r>
      <w:r w:rsidR="00FA3CB6" w:rsidRPr="00287877">
        <w:t xml:space="preserve"> </w:t>
      </w:r>
      <w:r>
        <w:t>dva</w:t>
      </w:r>
      <w:r w:rsidR="00FA3CB6" w:rsidRPr="00287877">
        <w:t xml:space="preserve"> </w:t>
      </w:r>
      <w:r>
        <w:t>Odbora</w:t>
      </w:r>
      <w:r w:rsidR="00FA3CB6" w:rsidRPr="00287877">
        <w:t xml:space="preserve"> (</w:t>
      </w:r>
      <w:r>
        <w:t>Odbora</w:t>
      </w:r>
      <w:r w:rsidR="00FA3CB6" w:rsidRPr="00287877">
        <w:t xml:space="preserve"> </w:t>
      </w:r>
      <w:r>
        <w:t>za</w:t>
      </w:r>
      <w:r w:rsidR="00FA3CB6" w:rsidRPr="00287877">
        <w:t xml:space="preserve"> </w:t>
      </w:r>
      <w:r>
        <w:t>rad</w:t>
      </w:r>
      <w:r w:rsidR="00FA3CB6" w:rsidRPr="00287877">
        <w:t xml:space="preserve">, </w:t>
      </w:r>
      <w:r>
        <w:t>socijalna</w:t>
      </w:r>
      <w:r w:rsidR="00FA3CB6" w:rsidRPr="00287877">
        <w:t xml:space="preserve"> </w:t>
      </w:r>
      <w:r>
        <w:t>pitanja</w:t>
      </w:r>
      <w:r w:rsidR="00FA3CB6" w:rsidRPr="00287877">
        <w:t xml:space="preserve">, </w:t>
      </w:r>
      <w:r>
        <w:t>društvenu</w:t>
      </w:r>
      <w:r w:rsidR="00FA3CB6" w:rsidRPr="00287877">
        <w:t xml:space="preserve"> </w:t>
      </w:r>
      <w:r>
        <w:t>uključenost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smanjenje</w:t>
      </w:r>
      <w:r w:rsidR="00FA3CB6" w:rsidRPr="00287877">
        <w:t xml:space="preserve"> </w:t>
      </w:r>
      <w:r>
        <w:t>siromaštva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Odbora</w:t>
      </w:r>
      <w:r w:rsidR="00FA3CB6" w:rsidRPr="00287877">
        <w:t xml:space="preserve"> </w:t>
      </w:r>
      <w:r>
        <w:t>za</w:t>
      </w:r>
      <w:r w:rsidR="00FA3CB6" w:rsidRPr="00287877">
        <w:t xml:space="preserve"> </w:t>
      </w:r>
      <w:r>
        <w:t>obrazovanje</w:t>
      </w:r>
      <w:r w:rsidR="00FA3CB6" w:rsidRPr="00287877">
        <w:t xml:space="preserve">, </w:t>
      </w:r>
      <w:r>
        <w:t>nauku</w:t>
      </w:r>
      <w:r w:rsidR="00FA3CB6" w:rsidRPr="00287877">
        <w:t xml:space="preserve">, </w:t>
      </w:r>
      <w:r>
        <w:t>tehnološki</w:t>
      </w:r>
      <w:r w:rsidR="00FA3CB6" w:rsidRPr="00287877">
        <w:t xml:space="preserve"> </w:t>
      </w:r>
      <w:r>
        <w:t>razvoj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informatičko</w:t>
      </w:r>
      <w:r w:rsidR="00FA3CB6" w:rsidRPr="00287877">
        <w:t xml:space="preserve"> </w:t>
      </w:r>
      <w:r>
        <w:t>društvo</w:t>
      </w:r>
      <w:r w:rsidR="00FA3CB6" w:rsidRPr="00287877">
        <w:t xml:space="preserve">) </w:t>
      </w:r>
      <w:r>
        <w:t>da</w:t>
      </w:r>
      <w:r w:rsidR="00FA3CB6" w:rsidRPr="00287877">
        <w:t xml:space="preserve"> </w:t>
      </w:r>
      <w:r>
        <w:t>prateći</w:t>
      </w:r>
      <w:r w:rsidR="00FA3CB6" w:rsidRPr="00287877">
        <w:t xml:space="preserve"> </w:t>
      </w:r>
      <w:r>
        <w:t>moderna</w:t>
      </w:r>
      <w:r w:rsidR="00FA3CB6" w:rsidRPr="00287877">
        <w:t xml:space="preserve"> </w:t>
      </w:r>
      <w:r>
        <w:t>tehnološka</w:t>
      </w:r>
      <w:r w:rsidR="00FA3CB6" w:rsidRPr="00287877">
        <w:t xml:space="preserve"> </w:t>
      </w:r>
      <w:r>
        <w:t>dostignuća</w:t>
      </w:r>
      <w:r w:rsidR="00FA3CB6" w:rsidRPr="00287877">
        <w:t xml:space="preserve"> </w:t>
      </w:r>
      <w:r>
        <w:t>u</w:t>
      </w:r>
      <w:r w:rsidR="00FA3CB6" w:rsidRPr="00287877">
        <w:t xml:space="preserve"> </w:t>
      </w:r>
      <w:r>
        <w:t>zemlji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svetu</w:t>
      </w:r>
      <w:r w:rsidR="00FA3CB6" w:rsidRPr="00287877">
        <w:t xml:space="preserve"> </w:t>
      </w:r>
      <w:r>
        <w:t>u</w:t>
      </w:r>
      <w:r w:rsidR="00FA3CB6" w:rsidRPr="00287877">
        <w:t xml:space="preserve"> </w:t>
      </w:r>
      <w:r>
        <w:t>budućnosti</w:t>
      </w:r>
      <w:r w:rsidR="00FA3CB6" w:rsidRPr="00287877">
        <w:t xml:space="preserve"> </w:t>
      </w:r>
      <w:r>
        <w:t>stvorimo</w:t>
      </w:r>
      <w:r w:rsidR="00FA3CB6" w:rsidRPr="00287877">
        <w:t xml:space="preserve"> </w:t>
      </w:r>
      <w:r>
        <w:t>optimalne</w:t>
      </w:r>
      <w:r w:rsidR="00FA3CB6" w:rsidRPr="00287877">
        <w:t xml:space="preserve"> </w:t>
      </w:r>
      <w:r>
        <w:t>uslove</w:t>
      </w:r>
      <w:r w:rsidR="00FA3CB6" w:rsidRPr="00287877">
        <w:t xml:space="preserve"> </w:t>
      </w:r>
      <w:r>
        <w:t>za</w:t>
      </w:r>
      <w:r w:rsidR="00FA3CB6" w:rsidRPr="00287877">
        <w:t xml:space="preserve"> </w:t>
      </w:r>
      <w:r>
        <w:t>razvoj</w:t>
      </w:r>
      <w:r w:rsidR="00FA3CB6" w:rsidRPr="00287877">
        <w:t xml:space="preserve"> </w:t>
      </w:r>
      <w:r>
        <w:t>i</w:t>
      </w:r>
      <w:r w:rsidR="00FA3CB6" w:rsidRPr="00287877">
        <w:t xml:space="preserve"> </w:t>
      </w:r>
      <w:r>
        <w:t>ostvarivanje</w:t>
      </w:r>
      <w:r w:rsidR="00FA3CB6" w:rsidRPr="00287877">
        <w:t xml:space="preserve"> </w:t>
      </w:r>
      <w:r>
        <w:t>ljudskih</w:t>
      </w:r>
      <w:r w:rsidR="00FA3CB6" w:rsidRPr="00287877">
        <w:t xml:space="preserve"> </w:t>
      </w:r>
      <w:r>
        <w:t>prava</w:t>
      </w:r>
      <w:r w:rsidR="00FA3CB6" w:rsidRPr="00287877">
        <w:t xml:space="preserve"> </w:t>
      </w:r>
      <w:r>
        <w:t>osoba</w:t>
      </w:r>
      <w:r w:rsidR="00FA3CB6" w:rsidRPr="00287877">
        <w:t xml:space="preserve"> </w:t>
      </w:r>
      <w:r>
        <w:t>sa</w:t>
      </w:r>
      <w:r w:rsidR="00FA3CB6" w:rsidRPr="00287877">
        <w:t xml:space="preserve"> </w:t>
      </w:r>
      <w:r>
        <w:t>invaliditetom</w:t>
      </w:r>
      <w:r w:rsidR="00FA3CB6" w:rsidRPr="00287877">
        <w:t xml:space="preserve"> </w:t>
      </w:r>
      <w:r>
        <w:t>u</w:t>
      </w:r>
      <w:r w:rsidR="00FA3CB6" w:rsidRPr="00287877">
        <w:t xml:space="preserve"> </w:t>
      </w:r>
      <w:r>
        <w:t>Republici</w:t>
      </w:r>
      <w:r w:rsidR="00FA3CB6" w:rsidRPr="00287877">
        <w:t xml:space="preserve"> </w:t>
      </w:r>
      <w:r>
        <w:t>Srbiji</w:t>
      </w:r>
      <w:r w:rsidR="00FA3CB6" w:rsidRPr="00287877">
        <w:t>.</w:t>
      </w:r>
    </w:p>
    <w:p w:rsidR="00287877" w:rsidRPr="00287877" w:rsidRDefault="00FA3CB6" w:rsidP="00287877">
      <w:pPr>
        <w:jc w:val="both"/>
      </w:pPr>
    </w:p>
    <w:p w:rsidR="00287877" w:rsidRPr="00287877" w:rsidRDefault="00FA3CB6" w:rsidP="00287877">
      <w:pPr>
        <w:jc w:val="both"/>
      </w:pPr>
      <w:r w:rsidRPr="00287877">
        <w:tab/>
      </w:r>
      <w:r w:rsidR="00F30B8F">
        <w:t>Na</w:t>
      </w:r>
      <w:r>
        <w:t xml:space="preserve"> </w:t>
      </w:r>
      <w:r w:rsidR="00F30B8F">
        <w:t>kraju</w:t>
      </w:r>
      <w:r>
        <w:t xml:space="preserve"> </w:t>
      </w:r>
      <w:r w:rsidR="00F30B8F">
        <w:t>pozdravne</w:t>
      </w:r>
      <w:r>
        <w:t xml:space="preserve"> </w:t>
      </w:r>
      <w:r w:rsidR="00F30B8F">
        <w:t>reči</w:t>
      </w:r>
      <w:r>
        <w:t xml:space="preserve">, </w:t>
      </w:r>
      <w:r w:rsidR="00F30B8F">
        <w:t>akademik</w:t>
      </w:r>
      <w:r>
        <w:t xml:space="preserve"> </w:t>
      </w:r>
      <w:r w:rsidR="00F30B8F">
        <w:t>Ninosla</w:t>
      </w:r>
      <w:r>
        <w:t xml:space="preserve"> </w:t>
      </w:r>
      <w:r w:rsidR="00F30B8F">
        <w:t>Stojadinović</w:t>
      </w:r>
      <w:r>
        <w:t xml:space="preserve">, </w:t>
      </w:r>
      <w:r w:rsidR="00F30B8F">
        <w:t>potpredsednik</w:t>
      </w:r>
      <w:r>
        <w:t xml:space="preserve"> </w:t>
      </w:r>
      <w:r w:rsidR="00F30B8F">
        <w:t>Narodne</w:t>
      </w:r>
      <w:r>
        <w:t xml:space="preserve"> </w:t>
      </w:r>
      <w:r w:rsidR="00F30B8F">
        <w:t>skupštine</w:t>
      </w:r>
      <w:r>
        <w:t xml:space="preserve"> </w:t>
      </w:r>
      <w:r w:rsidR="00F30B8F">
        <w:t>izrazio</w:t>
      </w:r>
      <w:r>
        <w:t xml:space="preserve"> </w:t>
      </w:r>
      <w:r w:rsidR="00F30B8F">
        <w:t>je</w:t>
      </w:r>
      <w:r>
        <w:t xml:space="preserve"> </w:t>
      </w:r>
      <w:r w:rsidR="00F30B8F">
        <w:t>nadu</w:t>
      </w:r>
      <w:r>
        <w:t xml:space="preserve"> </w:t>
      </w:r>
      <w:r w:rsidR="00F30B8F">
        <w:t>da</w:t>
      </w:r>
      <w:r w:rsidRPr="00287877">
        <w:t xml:space="preserve"> </w:t>
      </w:r>
      <w:r w:rsidR="00F30B8F">
        <w:t>će</w:t>
      </w:r>
      <w:r w:rsidRPr="00287877">
        <w:t xml:space="preserve"> </w:t>
      </w:r>
      <w:r w:rsidR="00F30B8F">
        <w:t>ova</w:t>
      </w:r>
      <w:r w:rsidRPr="00287877">
        <w:t xml:space="preserve"> </w:t>
      </w:r>
      <w:r w:rsidR="00F30B8F">
        <w:t>današnja</w:t>
      </w:r>
      <w:r w:rsidRPr="00287877">
        <w:t xml:space="preserve"> </w:t>
      </w:r>
      <w:r w:rsidR="00F30B8F">
        <w:t>zajednička</w:t>
      </w:r>
      <w:r>
        <w:t xml:space="preserve"> </w:t>
      </w:r>
      <w:r w:rsidR="00F30B8F">
        <w:t>sednica</w:t>
      </w:r>
      <w:r>
        <w:t xml:space="preserve"> </w:t>
      </w:r>
      <w:r w:rsidR="00F30B8F">
        <w:t>biti</w:t>
      </w:r>
      <w:r>
        <w:t xml:space="preserve"> </w:t>
      </w:r>
      <w:r w:rsidR="00F30B8F">
        <w:t>uspešna</w:t>
      </w:r>
      <w:r>
        <w:t xml:space="preserve"> </w:t>
      </w:r>
      <w:r w:rsidR="00F30B8F">
        <w:t>i</w:t>
      </w:r>
      <w:r>
        <w:t xml:space="preserve"> </w:t>
      </w:r>
      <w:r w:rsidR="00F30B8F">
        <w:t>poželeo</w:t>
      </w:r>
      <w:r>
        <w:t xml:space="preserve"> </w:t>
      </w:r>
      <w:r w:rsidR="00F30B8F">
        <w:t>je</w:t>
      </w:r>
      <w:r w:rsidRPr="00287877">
        <w:t xml:space="preserve"> </w:t>
      </w:r>
      <w:r w:rsidR="00F30B8F">
        <w:t>srećan</w:t>
      </w:r>
      <w:r w:rsidRPr="00287877">
        <w:t xml:space="preserve"> </w:t>
      </w:r>
      <w:r w:rsidR="00F30B8F">
        <w:t>rad</w:t>
      </w:r>
      <w:r>
        <w:t xml:space="preserve"> </w:t>
      </w:r>
      <w:r w:rsidR="00F30B8F">
        <w:t>svim</w:t>
      </w:r>
      <w:r>
        <w:t xml:space="preserve"> </w:t>
      </w:r>
      <w:r w:rsidR="00F30B8F">
        <w:t>učesnicima</w:t>
      </w:r>
      <w:r>
        <w:t>.</w:t>
      </w:r>
    </w:p>
    <w:p w:rsidR="00727CC5" w:rsidRPr="00287877" w:rsidRDefault="00FA3CB6" w:rsidP="00F11F50">
      <w:pPr>
        <w:jc w:val="both"/>
        <w:rPr>
          <w:sz w:val="22"/>
          <w:szCs w:val="22"/>
        </w:rPr>
      </w:pPr>
    </w:p>
    <w:p w:rsidR="00883533" w:rsidRDefault="00FA3CB6" w:rsidP="00883533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Default="00FA3CB6" w:rsidP="00245236">
      <w:pPr>
        <w:tabs>
          <w:tab w:val="left" w:pos="1440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  </w:t>
      </w:r>
      <w:r w:rsidR="00F30B8F">
        <w:rPr>
          <w:sz w:val="22"/>
          <w:szCs w:val="22"/>
          <w:lang w:val="sr-Cyrl-CS"/>
        </w:rPr>
        <w:t>Na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predlog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predsednice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usvojen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sledeći</w:t>
      </w:r>
      <w:r w:rsidRPr="007B64E6">
        <w:rPr>
          <w:sz w:val="22"/>
          <w:szCs w:val="22"/>
        </w:rPr>
        <w:t>:</w:t>
      </w:r>
    </w:p>
    <w:p w:rsidR="00984BDC" w:rsidRPr="00984BDC" w:rsidRDefault="00FA3CB6" w:rsidP="00245236">
      <w:pPr>
        <w:tabs>
          <w:tab w:val="left" w:pos="1440"/>
        </w:tabs>
        <w:jc w:val="both"/>
        <w:rPr>
          <w:sz w:val="22"/>
          <w:szCs w:val="22"/>
        </w:rPr>
      </w:pPr>
    </w:p>
    <w:p w:rsidR="00AE3F68" w:rsidRPr="007B64E6" w:rsidRDefault="00FA3CB6" w:rsidP="00245236">
      <w:pPr>
        <w:tabs>
          <w:tab w:val="left" w:pos="1440"/>
        </w:tabs>
        <w:jc w:val="both"/>
        <w:rPr>
          <w:sz w:val="22"/>
          <w:szCs w:val="22"/>
        </w:rPr>
      </w:pPr>
    </w:p>
    <w:p w:rsidR="0069395A" w:rsidRDefault="00F30B8F" w:rsidP="00AE3F68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3CB6" w:rsidRPr="007B64E6">
        <w:rPr>
          <w:sz w:val="22"/>
          <w:szCs w:val="22"/>
        </w:rPr>
        <w:t xml:space="preserve">  </w:t>
      </w:r>
      <w:r>
        <w:rPr>
          <w:sz w:val="22"/>
          <w:szCs w:val="22"/>
        </w:rPr>
        <w:t>r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3CB6" w:rsidRPr="007B64E6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1A35F6" w:rsidRDefault="00FA3CB6" w:rsidP="00AE3F68">
      <w:pPr>
        <w:tabs>
          <w:tab w:val="left" w:pos="1440"/>
        </w:tabs>
        <w:jc w:val="center"/>
        <w:rPr>
          <w:sz w:val="22"/>
          <w:szCs w:val="22"/>
        </w:rPr>
      </w:pPr>
    </w:p>
    <w:p w:rsidR="001A35F6" w:rsidRPr="007B64E6" w:rsidRDefault="00FA3CB6" w:rsidP="00AE3F68">
      <w:pPr>
        <w:tabs>
          <w:tab w:val="left" w:pos="1440"/>
        </w:tabs>
        <w:jc w:val="center"/>
        <w:rPr>
          <w:sz w:val="22"/>
          <w:szCs w:val="22"/>
        </w:rPr>
      </w:pPr>
    </w:p>
    <w:p w:rsidR="00AE3F68" w:rsidRPr="007B64E6" w:rsidRDefault="00FA3CB6" w:rsidP="00245236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AE3F68" w:rsidRPr="001A35F6" w:rsidRDefault="00FA3CB6" w:rsidP="00566370">
      <w:pPr>
        <w:outlineLvl w:val="0"/>
        <w:rPr>
          <w:b/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        </w:t>
      </w:r>
      <w:r w:rsidRPr="007B64E6">
        <w:rPr>
          <w:sz w:val="22"/>
          <w:szCs w:val="22"/>
        </w:rPr>
        <w:t>1</w:t>
      </w:r>
      <w:r w:rsidRPr="001A35F6">
        <w:rPr>
          <w:b/>
          <w:sz w:val="22"/>
          <w:szCs w:val="22"/>
        </w:rPr>
        <w:t>.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Održivi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razvoj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i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tehnološka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obećanja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u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službi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ostvarivanja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ljudskih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prava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osoba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sa</w:t>
      </w:r>
      <w:r w:rsidRPr="001A35F6">
        <w:rPr>
          <w:b/>
          <w:sz w:val="22"/>
          <w:szCs w:val="22"/>
        </w:rPr>
        <w:t xml:space="preserve"> </w:t>
      </w:r>
      <w:r w:rsidR="00F30B8F">
        <w:rPr>
          <w:b/>
          <w:sz w:val="22"/>
          <w:szCs w:val="22"/>
        </w:rPr>
        <w:t>invaliditetom</w:t>
      </w:r>
      <w:r w:rsidRPr="001A35F6">
        <w:rPr>
          <w:b/>
          <w:sz w:val="22"/>
          <w:szCs w:val="22"/>
        </w:rPr>
        <w:t>.</w:t>
      </w:r>
    </w:p>
    <w:p w:rsidR="00566370" w:rsidRPr="007B64E6" w:rsidRDefault="00FA3CB6" w:rsidP="00566370">
      <w:pPr>
        <w:outlineLvl w:val="0"/>
        <w:rPr>
          <w:sz w:val="22"/>
          <w:szCs w:val="22"/>
        </w:rPr>
      </w:pPr>
    </w:p>
    <w:p w:rsidR="00D45DE0" w:rsidRPr="00727CC5" w:rsidRDefault="00FA3CB6" w:rsidP="00727CC5">
      <w:pPr>
        <w:tabs>
          <w:tab w:val="left" w:pos="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4D5495" w:rsidRDefault="00FA3CB6" w:rsidP="009601D4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</w:rPr>
        <w:tab/>
      </w:r>
      <w:r w:rsidR="00F30B8F">
        <w:rPr>
          <w:sz w:val="22"/>
          <w:szCs w:val="22"/>
        </w:rPr>
        <w:t>Vesna</w:t>
      </w:r>
      <w:r w:rsidRPr="00984BDC"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Rakonjac</w:t>
      </w:r>
      <w:r w:rsidRPr="00984BD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predsednica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rad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socijalna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pitanja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društvenu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uključenost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smanjenje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siromaštva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pozdravila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prisutne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značaj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Međunarodnog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navela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uopšte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slučajno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danas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održava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zajednička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društvenu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uključenost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siromaštva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imajući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vidu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delokrug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Ubrzan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nove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informacione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tehnologije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iziskuju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dodatno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ljudi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apelovala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drugih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Narodne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skupštine</w:t>
      </w:r>
      <w:r>
        <w:rPr>
          <w:sz w:val="22"/>
          <w:szCs w:val="22"/>
          <w:lang w:val="sr-Cyrl-CS"/>
        </w:rPr>
        <w:t xml:space="preserve"> (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delokrugu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bave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)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utiču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predstavnike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resornih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ulože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dodatni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napor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novine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odnose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ubrzan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nove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informacione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tehnologije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približili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ranije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uključili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sistem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obrazovanja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način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stekli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uslovi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osposobe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obavljanje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različitih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poslova</w:t>
      </w:r>
      <w:r>
        <w:rPr>
          <w:sz w:val="22"/>
          <w:szCs w:val="22"/>
          <w:lang w:val="sr-Cyrl-CS"/>
        </w:rPr>
        <w:t>.</w:t>
      </w:r>
    </w:p>
    <w:p w:rsidR="004D5495" w:rsidRDefault="00FA3CB6" w:rsidP="009601D4">
      <w:pPr>
        <w:jc w:val="both"/>
        <w:rPr>
          <w:sz w:val="22"/>
          <w:szCs w:val="22"/>
          <w:lang w:val="sr-Cyrl-CS"/>
        </w:rPr>
      </w:pPr>
    </w:p>
    <w:p w:rsidR="00B91195" w:rsidRDefault="00FA3CB6" w:rsidP="009601D4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F30B8F">
        <w:rPr>
          <w:sz w:val="22"/>
          <w:szCs w:val="22"/>
          <w:lang w:val="sr-Cyrl-CS"/>
        </w:rPr>
        <w:t>Aleksandra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Jerkov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samom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početku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obraćanja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izrazila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uverenje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mogu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složiti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položaj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urađeno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dosta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dovoljno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Narodna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skupština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osam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godina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rekla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započela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usvajanjem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zakonodavnog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okvira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odnosi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ustanovljavanje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prava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njihovu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zaštitu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međutim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svakako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proces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nezaustavlja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Kada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govori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temi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današnje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isto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značajno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nekoliko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dokumenata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usvojeni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prethodnom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periodu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lastRenderedPageBreak/>
        <w:t>kojih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možda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najvažniji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</w:t>
      </w:r>
      <w:r w:rsidR="00F30B8F">
        <w:rPr>
          <w:sz w:val="22"/>
          <w:szCs w:val="22"/>
          <w:lang w:val="sr-Cyrl-CS"/>
        </w:rPr>
        <w:t>mernice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izradu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veb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prezentacije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organa</w:t>
      </w:r>
      <w:r>
        <w:rPr>
          <w:sz w:val="22"/>
          <w:szCs w:val="22"/>
          <w:lang w:val="sr-Cyrl-CS"/>
        </w:rPr>
        <w:t xml:space="preserve">  </w:t>
      </w:r>
      <w:r w:rsidR="00F30B8F">
        <w:rPr>
          <w:sz w:val="22"/>
          <w:szCs w:val="22"/>
          <w:lang w:val="sr-Cyrl-CS"/>
        </w:rPr>
        <w:t>državne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uprave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teritorijalne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autonomije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veliki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deo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pažnje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posvećuje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pristupačnosti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prezentacijama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Kada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sistem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istakla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mesto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treba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počne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naše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shvatanje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prava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njihove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uloge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našeg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odnosa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njima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Tu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postavlja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nekoliko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</w:rPr>
        <w:t xml:space="preserve">: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škole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pristupačne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kakav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njihov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tretman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udžbenici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pristupačni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kakva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svest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ostalih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đaka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nemaju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potrebama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pogledu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zakonodavnog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okvira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navela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primer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jedne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susedne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zemlje</w:t>
      </w:r>
      <w:r>
        <w:rPr>
          <w:sz w:val="22"/>
          <w:szCs w:val="22"/>
        </w:rPr>
        <w:t xml:space="preserve"> (</w:t>
      </w:r>
      <w:r w:rsidR="00F30B8F">
        <w:rPr>
          <w:sz w:val="22"/>
          <w:szCs w:val="22"/>
        </w:rPr>
        <w:t>Hrvatske</w:t>
      </w:r>
      <w:r>
        <w:rPr>
          <w:sz w:val="22"/>
          <w:szCs w:val="22"/>
        </w:rPr>
        <w:t xml:space="preserve">) </w:t>
      </w:r>
      <w:r w:rsidR="00F30B8F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Evropske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komisije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izrazili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uverenje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njegova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suština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odnosi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primenu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njenom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izuzetnog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položaj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izrazila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uverenje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zakonodavnog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okvira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odnosi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antidiskriminacione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mere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uspešna</w:t>
      </w:r>
      <w:r>
        <w:rPr>
          <w:sz w:val="22"/>
          <w:szCs w:val="22"/>
        </w:rPr>
        <w:t>.</w:t>
      </w:r>
    </w:p>
    <w:p w:rsidR="001926A2" w:rsidRDefault="00FA3CB6" w:rsidP="009601D4">
      <w:pPr>
        <w:jc w:val="both"/>
        <w:rPr>
          <w:sz w:val="22"/>
          <w:szCs w:val="22"/>
        </w:rPr>
      </w:pPr>
    </w:p>
    <w:p w:rsidR="000704B4" w:rsidRDefault="00FA3CB6" w:rsidP="000704B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F30B8F">
        <w:rPr>
          <w:sz w:val="22"/>
          <w:szCs w:val="22"/>
        </w:rPr>
        <w:t>Gordana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Rajkov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  <w:lang w:val="sr-Cyrl-CS"/>
        </w:rPr>
        <w:t>predsednica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Centra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samostalni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život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početku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izlaganja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zahvalila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predsednicama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društvenu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uključenost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siromaštva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zbog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toga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imale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razumevanja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organizovanje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današnje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zajedničke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Posebno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zadovoljstvo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izrazila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zbog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toga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Međunarodni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održava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osmi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put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redom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Narodnoj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skupštini</w:t>
      </w:r>
      <w:r>
        <w:rPr>
          <w:sz w:val="22"/>
          <w:szCs w:val="22"/>
          <w:lang w:val="sr-Cyrl-CS"/>
        </w:rPr>
        <w:t>.</w:t>
      </w:r>
    </w:p>
    <w:p w:rsidR="000B4CFA" w:rsidRDefault="00F30B8F" w:rsidP="000704B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Prema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njenom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mišljenju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položaj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osoba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invaliditetom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velikog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politička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podrška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pogotovu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ako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ima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vidu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mogućnost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donošenje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njihove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primene</w:t>
      </w:r>
      <w:r w:rsidR="00FA3CB6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Podsetila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prisutne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prethodne</w:t>
      </w:r>
      <w:r w:rsidR="00FA3CB6">
        <w:rPr>
          <w:sz w:val="22"/>
          <w:szCs w:val="22"/>
          <w:lang w:val="sr-Cyrl-CS"/>
        </w:rPr>
        <w:t xml:space="preserve"> 2013. </w:t>
      </w:r>
      <w:r>
        <w:rPr>
          <w:sz w:val="22"/>
          <w:szCs w:val="22"/>
          <w:lang w:val="sr-Cyrl-CS"/>
        </w:rPr>
        <w:t>godine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inicirano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osnivanje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parlamentarne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grupe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bavila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pitanjem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značaja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osobe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invaliditetom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izrazila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uverenje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će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nastaviti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uspešno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bavi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pitanjem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osoba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FA3CB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invaliditetom</w:t>
      </w:r>
      <w:r w:rsidR="00FA3CB6">
        <w:rPr>
          <w:sz w:val="22"/>
          <w:szCs w:val="22"/>
          <w:lang w:val="sr-Cyrl-CS"/>
        </w:rPr>
        <w:t>.</w:t>
      </w:r>
    </w:p>
    <w:p w:rsidR="000B4CFA" w:rsidRDefault="00FA3CB6" w:rsidP="000704B4">
      <w:pPr>
        <w:jc w:val="both"/>
        <w:rPr>
          <w:sz w:val="22"/>
          <w:szCs w:val="22"/>
          <w:lang w:val="sr-Cyrl-CS"/>
        </w:rPr>
      </w:pPr>
    </w:p>
    <w:p w:rsidR="000B4CFA" w:rsidRPr="007B64E6" w:rsidRDefault="00FA3CB6" w:rsidP="000704B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F30B8F"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Pešić</w:t>
      </w:r>
      <w:r>
        <w:rPr>
          <w:sz w:val="22"/>
          <w:szCs w:val="22"/>
          <w:lang w:val="sr-Cyrl-CS"/>
        </w:rPr>
        <w:t>,</w:t>
      </w:r>
      <w:r w:rsidRPr="000B4CFA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zapošljavanje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boračka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početku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izlaganja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podsetio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prisutne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zakonska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rešenja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priprema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uskoro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naći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skupštinskoj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proceduri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međunarodnom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planu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naš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stručnjak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Damjan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Tatić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reizabran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Komiteta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Ujedinjenih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nacija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bavi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pitanjem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izuzetnog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značaja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našu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zemlju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tiče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čijoj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izradi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trenutno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pripremi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kretanju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uz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pomoć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vodiča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rađen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tesnoj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saradnji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slepih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Predlog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upotrebi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znakovnog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jezika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takođe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rađen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saradnji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Savezom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gluvih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nagluvih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pogledu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tačnog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broja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Republici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Srbiji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nažalost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postoji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precizan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podatak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slučaj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mnogim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drugim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zemljama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S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vezi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ulaže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napore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uskoro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formira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jedna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baza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podataka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će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sadržati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organizacije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njihovim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članova</w:t>
      </w:r>
      <w:r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Informisao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prisutne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tj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sektor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okviru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bavi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razvojem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usluga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socijalne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zaštite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lokalnom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nivou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saradnji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organizacijama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(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potrebe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različitih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konkursa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navedene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namene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narednu</w:t>
      </w:r>
      <w:r>
        <w:rPr>
          <w:sz w:val="22"/>
          <w:szCs w:val="22"/>
          <w:lang w:val="sr-Cyrl-CS"/>
        </w:rPr>
        <w:t xml:space="preserve"> 2015. </w:t>
      </w:r>
      <w:r w:rsidR="00F30B8F">
        <w:rPr>
          <w:sz w:val="22"/>
          <w:szCs w:val="22"/>
          <w:lang w:val="sr-Cyrl-CS"/>
        </w:rPr>
        <w:t>godinu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obezbeđeno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223 000 000 </w:t>
      </w:r>
      <w:r w:rsidR="00F30B8F">
        <w:rPr>
          <w:sz w:val="22"/>
          <w:szCs w:val="22"/>
          <w:lang w:val="sr-Cyrl-CS"/>
        </w:rPr>
        <w:t>dinara</w:t>
      </w:r>
      <w:r>
        <w:rPr>
          <w:sz w:val="22"/>
          <w:szCs w:val="22"/>
          <w:lang w:val="sr-Cyrl-CS"/>
        </w:rPr>
        <w:t>).</w:t>
      </w:r>
    </w:p>
    <w:p w:rsidR="001926A2" w:rsidRPr="001926A2" w:rsidRDefault="00FA3CB6" w:rsidP="009601D4">
      <w:pPr>
        <w:jc w:val="both"/>
        <w:rPr>
          <w:sz w:val="22"/>
          <w:szCs w:val="22"/>
        </w:rPr>
      </w:pPr>
    </w:p>
    <w:p w:rsidR="00984BDC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30B8F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planu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priprema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Zakona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regulisana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faksimila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nove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Strategije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unapređenje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položaja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ističe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krajem</w:t>
      </w:r>
      <w:r>
        <w:rPr>
          <w:sz w:val="22"/>
          <w:szCs w:val="22"/>
        </w:rPr>
        <w:t xml:space="preserve"> 2015.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>.</w:t>
      </w:r>
    </w:p>
    <w:p w:rsidR="00196A93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196A93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0B8F">
        <w:rPr>
          <w:sz w:val="22"/>
          <w:szCs w:val="22"/>
        </w:rPr>
        <w:t>Slobodan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Stupar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  <w:lang w:val="sr-Cyrl-CS"/>
        </w:rPr>
        <w:t>pomoćnik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ministra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Ministarstvu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prosvete</w:t>
      </w:r>
      <w:r w:rsidRPr="007B64E6"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nauke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tehnološkog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razvoja</w:t>
      </w:r>
      <w:r w:rsidRPr="007B64E6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informisao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prisutne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obezbedilo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zakonske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uslove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škola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fakulteta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omogućilo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učenje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studiranje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daljinu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naveo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negde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zakonske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norme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zaživele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negde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nažalost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nisu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Ministarstvo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proteklih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pet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godina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omogućuje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studentima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invalididtetom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mogu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upisuju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fakultete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ispod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rang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liste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procentu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posto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nivou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visokog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manje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više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kako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literatura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dostupna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pristup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internetu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tj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komunikacija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profesorima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Takođe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pristup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zgradama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fakulteta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škola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uglavnom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upodobljen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korišćenje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lifta</w:t>
      </w:r>
      <w:r>
        <w:rPr>
          <w:sz w:val="22"/>
          <w:szCs w:val="22"/>
          <w:lang w:val="sr-Cyrl-CS"/>
        </w:rPr>
        <w:t xml:space="preserve"> (</w:t>
      </w:r>
      <w:r w:rsidR="00F30B8F">
        <w:rPr>
          <w:sz w:val="22"/>
          <w:szCs w:val="22"/>
          <w:lang w:val="sr-Cyrl-CS"/>
        </w:rPr>
        <w:t>tamo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gde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bilo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izvodljivo</w:t>
      </w:r>
      <w:r>
        <w:rPr>
          <w:sz w:val="22"/>
          <w:szCs w:val="22"/>
          <w:lang w:val="sr-Cyrl-CS"/>
        </w:rPr>
        <w:t xml:space="preserve">).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pogledu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smeštaja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studenata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hendikepom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jedno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značajnih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unapređenja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predstavljaju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bespovratne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čip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kartice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lastRenderedPageBreak/>
        <w:t>oni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imaju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pravo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prolaza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pristupa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restoranu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studentskom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domu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Prilikom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primene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konkursa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smeštaj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učenika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studenata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njihovu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ishranu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ostavlja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</w:t>
      </w:r>
      <w:r>
        <w:rPr>
          <w:sz w:val="22"/>
          <w:szCs w:val="22"/>
          <w:lang w:val="sr-Cyrl-CS"/>
        </w:rPr>
        <w:t xml:space="preserve"> 10 </w:t>
      </w:r>
      <w:r w:rsidR="00F30B8F">
        <w:rPr>
          <w:sz w:val="22"/>
          <w:szCs w:val="22"/>
          <w:lang w:val="sr-Cyrl-CS"/>
        </w:rPr>
        <w:t>posto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kapaciteta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koji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njih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rezervisan</w:t>
      </w:r>
      <w:r>
        <w:rPr>
          <w:sz w:val="22"/>
          <w:szCs w:val="22"/>
          <w:lang w:val="sr-Cyrl-CS"/>
        </w:rPr>
        <w:t xml:space="preserve">. </w:t>
      </w:r>
      <w:r w:rsidR="00F30B8F">
        <w:rPr>
          <w:sz w:val="22"/>
          <w:szCs w:val="22"/>
          <w:lang w:val="sr-Cyrl-CS"/>
        </w:rPr>
        <w:t>Prošle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godine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završena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kompletna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restauracija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Doma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“</w:t>
      </w:r>
      <w:r w:rsidR="00F30B8F">
        <w:rPr>
          <w:sz w:val="22"/>
          <w:szCs w:val="22"/>
          <w:lang w:val="sr-Cyrl-CS"/>
        </w:rPr>
        <w:t>Mika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Mitrović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prilagođen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studente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hendikepom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izgradnji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14 </w:t>
      </w:r>
      <w:r w:rsidR="00F30B8F">
        <w:rPr>
          <w:sz w:val="22"/>
          <w:szCs w:val="22"/>
        </w:rPr>
        <w:t>objekata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čija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namena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prilagođena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studentima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hendikepom</w:t>
      </w:r>
      <w:r>
        <w:rPr>
          <w:sz w:val="22"/>
          <w:szCs w:val="22"/>
        </w:rPr>
        <w:t>.</w:t>
      </w:r>
    </w:p>
    <w:p w:rsidR="00766583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766583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Jasna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Plavšić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predstavnica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manjinska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jedna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osnovnih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nadležnosti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praćenje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Međunarodnih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ugovora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Republika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ratifikovala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osam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osnovnih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međunarodnih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ugovora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ratifikovani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posebnog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rekla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Konvencija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prateći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opcioni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Protokol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koju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ratifikovala</w:t>
      </w:r>
      <w:r>
        <w:rPr>
          <w:sz w:val="22"/>
          <w:szCs w:val="22"/>
        </w:rPr>
        <w:t xml:space="preserve"> 2009.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Osnovni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mehanizam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praćenje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ugovora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izveštavanje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odnosno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podnošenje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inicijalnih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periodičnih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izveštaja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ugovornim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telima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Ujedinjenih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odnosno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komitetima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čiju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pripremu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koordinira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manjinska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skladu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preuzetim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obavezama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krajem</w:t>
      </w:r>
      <w:r>
        <w:rPr>
          <w:sz w:val="22"/>
          <w:szCs w:val="22"/>
        </w:rPr>
        <w:t xml:space="preserve"> 2012.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dostavila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Komitetu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inicijalni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izveštaj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krajem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sledeće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Komitet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dostaviti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listu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dodatnih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pitanja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našoj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zemlji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Jedna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preporuka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dobila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prihvaćena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uspostavljanje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mehanizma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praćenje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preporuka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Komiteta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preporuka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uporednog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periodičnog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pregleda</w:t>
      </w:r>
      <w:r>
        <w:rPr>
          <w:sz w:val="22"/>
          <w:szCs w:val="22"/>
        </w:rPr>
        <w:t xml:space="preserve">.  </w:t>
      </w:r>
      <w:r w:rsidR="00F30B8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vezi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obavestila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prisutne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manjinska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10. </w:t>
      </w:r>
      <w:r w:rsidR="00F30B8F">
        <w:rPr>
          <w:sz w:val="22"/>
          <w:szCs w:val="22"/>
        </w:rPr>
        <w:t>decembra</w:t>
      </w:r>
      <w:r>
        <w:rPr>
          <w:sz w:val="22"/>
          <w:szCs w:val="22"/>
        </w:rPr>
        <w:t xml:space="preserve"> 2014.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kada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obeležava</w:t>
      </w:r>
      <w:r>
        <w:rPr>
          <w:sz w:val="22"/>
          <w:szCs w:val="22"/>
        </w:rPr>
        <w:t xml:space="preserve">  </w:t>
      </w:r>
      <w:r w:rsidR="00F30B8F">
        <w:rPr>
          <w:sz w:val="22"/>
          <w:szCs w:val="22"/>
        </w:rPr>
        <w:t>Međunarodni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poštovanja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uz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podršku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Delegacije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Evropske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unije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tri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nova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mehanizma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praćenje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Republici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Srbiji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skladu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svojim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prioritetima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odnose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borbu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protiv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diskriminacije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stvaranje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šire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pozitivne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slike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poštovanju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osetljivih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grupa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manjinska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koordinirala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procesom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pripreme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izrade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Strategije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prevencije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diskriminacije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period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</w:t>
      </w:r>
      <w:r>
        <w:rPr>
          <w:sz w:val="22"/>
          <w:szCs w:val="22"/>
        </w:rPr>
        <w:t xml:space="preserve"> 2018.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čime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kompletiran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antidiskriminacioni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okvir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Strategija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predstavlja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krovni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dokument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posvećena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devet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osetljivih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društvenih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grupa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riziku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višestruke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diskriminacije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vezi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jedan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segment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Strategije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posvećen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Kako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reč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kaže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Strategija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sadrži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strateške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mere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pravce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kretati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antidiskriminaciona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politika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različitim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oblastima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njihova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operacionalizacija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sadržana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pratećem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Akcionim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planu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Konvecije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prevenciji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diskriminacije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Akcionim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planom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primenu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strateškog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dokumenta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definisana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antidiskriminaciona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Vladina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politika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</w:t>
      </w:r>
      <w:r>
        <w:rPr>
          <w:sz w:val="22"/>
          <w:szCs w:val="22"/>
        </w:rPr>
        <w:t xml:space="preserve"> 2018.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predstavlja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usklađenost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pozicijom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države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susret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pregovorima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poglavlja</w:t>
      </w:r>
      <w:r>
        <w:rPr>
          <w:sz w:val="22"/>
          <w:szCs w:val="22"/>
        </w:rPr>
        <w:t xml:space="preserve"> 23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24.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izlaganja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Kancelarija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manjinska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svesna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uloge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civilnog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društva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imaju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borbi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uključila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Strategije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Akcionog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plana</w:t>
      </w:r>
      <w:r>
        <w:rPr>
          <w:sz w:val="22"/>
          <w:szCs w:val="22"/>
        </w:rPr>
        <w:t>.</w:t>
      </w:r>
    </w:p>
    <w:p w:rsidR="00485E4A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0B8F">
        <w:rPr>
          <w:sz w:val="22"/>
          <w:szCs w:val="22"/>
        </w:rPr>
        <w:t>Ivanka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Jovanović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izvršna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direktorka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početku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izlaganja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zahvalila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osmi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put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redom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obeležava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Međunarodni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Ona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krovna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govori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ime</w:t>
      </w:r>
      <w:r>
        <w:rPr>
          <w:sz w:val="22"/>
          <w:szCs w:val="22"/>
        </w:rPr>
        <w:t xml:space="preserve"> 800 000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osnovana</w:t>
      </w:r>
      <w:r>
        <w:rPr>
          <w:sz w:val="22"/>
          <w:szCs w:val="22"/>
        </w:rPr>
        <w:t xml:space="preserve"> 2008. </w:t>
      </w:r>
      <w:r w:rsidR="00F30B8F">
        <w:rPr>
          <w:sz w:val="22"/>
          <w:szCs w:val="22"/>
        </w:rPr>
        <w:t>godine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lice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cilju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objedini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potrebe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interese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predstavljaju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Misija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jeste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povećane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uključenosti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život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uz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puno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poštovanje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njihovih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uspela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ostvari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svoju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Misiju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posebne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važnosti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zastupnički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saradnja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Narodnom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skupštinom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njenim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odborima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parlamentarnom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grupom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bavi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unapređenjem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invalididtetom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Pored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Narodne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značaja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saradnja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ministarstvima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Vlade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održivog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razvoja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tehnoloških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dostignuća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konkretno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tiče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Nacionalnu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važno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posmatraju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svega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kontekstu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ljudskih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imajući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njihovo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uživanje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može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zamisliti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bez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istovremenog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uvažavanja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tehnološkog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razvoja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61DB5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E61DB5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0B8F">
        <w:rPr>
          <w:sz w:val="22"/>
          <w:szCs w:val="22"/>
        </w:rPr>
        <w:t>Nakon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napred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navedenih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izlaganja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diskusiji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uzeli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učešće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zastupaju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interese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izrazili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zadovoljstvo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 </w:t>
      </w:r>
      <w:r w:rsidR="00F30B8F">
        <w:rPr>
          <w:sz w:val="22"/>
          <w:szCs w:val="22"/>
        </w:rPr>
        <w:t>njihovi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problemi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tretiraju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odgovarajući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način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Međunarodni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osmi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put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redom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održava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lastRenderedPageBreak/>
        <w:t>Narodnoj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skupštini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Konstatovali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takođe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proteklom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periodu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dosta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urađeno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unapređenju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njihovih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pored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toga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odgovarajuće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probleme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kojima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susreću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svakodnevnom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životu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Tako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npr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predstavnici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organizacije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gluvih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nagluvih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kao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ozbiljan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problem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istakli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što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vezi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nekih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oblasti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društvenih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događaja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mogu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adekvatan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način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informisati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imajući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vidu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vesti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njima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nisu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prilagođene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gluvim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nagluvim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osobama</w:t>
      </w:r>
      <w:r>
        <w:rPr>
          <w:sz w:val="22"/>
          <w:szCs w:val="22"/>
        </w:rPr>
        <w:t xml:space="preserve">. </w:t>
      </w:r>
      <w:r w:rsidR="00F30B8F">
        <w:rPr>
          <w:sz w:val="22"/>
          <w:szCs w:val="22"/>
        </w:rPr>
        <w:t>Takođe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izneli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odgovarajuće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predloge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unapređenje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zaštitu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prava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osoba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invaliditetom</w:t>
      </w:r>
      <w:r>
        <w:rPr>
          <w:sz w:val="22"/>
          <w:szCs w:val="22"/>
        </w:rPr>
        <w:t xml:space="preserve">. </w:t>
      </w:r>
    </w:p>
    <w:p w:rsidR="004C5952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E44B84" w:rsidRPr="007B64E6" w:rsidRDefault="00FA3CB6" w:rsidP="00E44B84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ab/>
      </w:r>
      <w:r w:rsidR="00F30B8F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samom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kraju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Jerkov</w:t>
      </w:r>
      <w:r>
        <w:rPr>
          <w:sz w:val="22"/>
          <w:szCs w:val="22"/>
        </w:rPr>
        <w:t xml:space="preserve">, </w:t>
      </w:r>
      <w:r w:rsidR="00F30B8F">
        <w:rPr>
          <w:sz w:val="22"/>
          <w:szCs w:val="22"/>
        </w:rPr>
        <w:t>predsednica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zahvalila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učesnicima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zajedničke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sednice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obrazovanje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nauku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tehnološki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razvoj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informatičko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društvo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socijalna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pitanja</w:t>
      </w:r>
      <w:r>
        <w:rPr>
          <w:sz w:val="22"/>
          <w:szCs w:val="22"/>
          <w:lang w:val="sr-Cyrl-CS"/>
        </w:rPr>
        <w:t xml:space="preserve">, </w:t>
      </w:r>
      <w:r w:rsidR="00F30B8F">
        <w:rPr>
          <w:sz w:val="22"/>
          <w:szCs w:val="22"/>
          <w:lang w:val="sr-Cyrl-CS"/>
        </w:rPr>
        <w:t>društvenu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uključenost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smanjenje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siromaštva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zahvalila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svim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učesnicima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radu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istakla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članovi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spremni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nastave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dalju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saradnju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predstavnicima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organizacija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na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unapređenju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zaštiti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prava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osoba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sa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invaliditetom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čestitala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im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Međunarodni</w:t>
      </w:r>
      <w:r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dan</w:t>
      </w:r>
      <w:r>
        <w:rPr>
          <w:sz w:val="22"/>
          <w:szCs w:val="22"/>
          <w:lang w:val="sr-Cyrl-CS"/>
        </w:rPr>
        <w:t>.</w:t>
      </w:r>
    </w:p>
    <w:p w:rsidR="004C5952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E44B84" w:rsidRPr="00766583" w:rsidRDefault="00FA3CB6" w:rsidP="00D96A85">
      <w:pPr>
        <w:tabs>
          <w:tab w:val="left" w:pos="709"/>
        </w:tabs>
        <w:jc w:val="both"/>
        <w:rPr>
          <w:sz w:val="22"/>
          <w:szCs w:val="22"/>
        </w:rPr>
      </w:pPr>
    </w:p>
    <w:p w:rsidR="00B91195" w:rsidRPr="007B64E6" w:rsidRDefault="00FA3CB6" w:rsidP="00B91195">
      <w:pPr>
        <w:jc w:val="both"/>
        <w:rPr>
          <w:sz w:val="22"/>
          <w:szCs w:val="22"/>
        </w:rPr>
      </w:pPr>
    </w:p>
    <w:p w:rsidR="00BC2F9C" w:rsidRPr="007B64E6" w:rsidRDefault="00FA3CB6" w:rsidP="00B3189F">
      <w:pPr>
        <w:jc w:val="both"/>
        <w:rPr>
          <w:sz w:val="22"/>
          <w:szCs w:val="22"/>
        </w:rPr>
      </w:pPr>
    </w:p>
    <w:p w:rsidR="00037109" w:rsidRPr="007B64E6" w:rsidRDefault="00F30B8F" w:rsidP="00037109">
      <w:pPr>
        <w:ind w:firstLine="567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FA3CB6" w:rsidRPr="007B64E6">
        <w:rPr>
          <w:sz w:val="22"/>
          <w:szCs w:val="22"/>
          <w:lang w:val="sr-Cyrl-CS"/>
        </w:rPr>
        <w:t xml:space="preserve"> 1</w:t>
      </w:r>
      <w:r w:rsidR="00FA3CB6">
        <w:rPr>
          <w:sz w:val="22"/>
          <w:szCs w:val="22"/>
        </w:rPr>
        <w:t>2</w:t>
      </w:r>
      <w:r w:rsidR="00FA3CB6" w:rsidRPr="007B64E6">
        <w:rPr>
          <w:sz w:val="22"/>
          <w:szCs w:val="22"/>
          <w:lang w:val="sr-Cyrl-CS"/>
        </w:rPr>
        <w:t>,</w:t>
      </w:r>
      <w:r w:rsidR="00FA3CB6">
        <w:rPr>
          <w:sz w:val="22"/>
          <w:szCs w:val="22"/>
          <w:lang w:val="sr-Cyrl-CS"/>
        </w:rPr>
        <w:t>2</w:t>
      </w:r>
      <w:r w:rsidR="00FA3CB6" w:rsidRPr="007B64E6">
        <w:rPr>
          <w:sz w:val="22"/>
          <w:szCs w:val="22"/>
          <w:lang w:val="sr-Cyrl-CS"/>
        </w:rPr>
        <w:t>5</w:t>
      </w:r>
      <w:r w:rsidR="00FA3CB6" w:rsidRPr="007B64E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  <w:r w:rsidR="00FA3CB6" w:rsidRPr="007B64E6">
        <w:rPr>
          <w:sz w:val="22"/>
          <w:szCs w:val="22"/>
          <w:lang w:val="sr-Cyrl-CS"/>
        </w:rPr>
        <w:t>.</w:t>
      </w:r>
    </w:p>
    <w:p w:rsidR="00037109" w:rsidRPr="007B64E6" w:rsidRDefault="00FA3CB6" w:rsidP="00037109">
      <w:pPr>
        <w:jc w:val="both"/>
        <w:rPr>
          <w:color w:val="FF0000"/>
          <w:sz w:val="22"/>
          <w:szCs w:val="22"/>
          <w:lang w:val="sr-Cyrl-CS"/>
        </w:rPr>
      </w:pPr>
      <w:r w:rsidRPr="007B64E6">
        <w:rPr>
          <w:color w:val="FF0000"/>
          <w:sz w:val="22"/>
          <w:szCs w:val="22"/>
          <w:lang w:val="sr-Cyrl-CS"/>
        </w:rPr>
        <w:t xml:space="preserve"> </w:t>
      </w:r>
    </w:p>
    <w:p w:rsidR="00037109" w:rsidRPr="007B64E6" w:rsidRDefault="00FA3CB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RDefault="00FA3CB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 xml:space="preserve">       </w:t>
      </w:r>
      <w:r w:rsidR="00F30B8F">
        <w:rPr>
          <w:sz w:val="22"/>
          <w:szCs w:val="22"/>
          <w:lang w:val="sr-Cyrl-CS"/>
        </w:rPr>
        <w:t>SEKRETAR</w:t>
      </w:r>
      <w:r w:rsidRPr="007B64E6">
        <w:rPr>
          <w:sz w:val="22"/>
          <w:szCs w:val="22"/>
          <w:lang w:val="sr-Cyrl-CS"/>
        </w:rPr>
        <w:tab/>
        <w:t xml:space="preserve">                     </w:t>
      </w:r>
      <w:r w:rsidR="00F30B8F">
        <w:rPr>
          <w:sz w:val="22"/>
          <w:szCs w:val="22"/>
          <w:lang w:val="sr-Cyrl-CS"/>
        </w:rPr>
        <w:t>PREDSEDNICA</w:t>
      </w:r>
      <w:r w:rsidRPr="007B64E6">
        <w:rPr>
          <w:sz w:val="22"/>
          <w:szCs w:val="22"/>
          <w:lang w:val="sr-Cyrl-CS"/>
        </w:rPr>
        <w:t xml:space="preserve"> </w:t>
      </w:r>
    </w:p>
    <w:p w:rsidR="00037109" w:rsidRPr="007B64E6" w:rsidRDefault="00FA3CB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</w:p>
    <w:p w:rsidR="00037109" w:rsidRPr="007B64E6" w:rsidRDefault="00FA3CB6" w:rsidP="00037109">
      <w:pPr>
        <w:tabs>
          <w:tab w:val="left" w:pos="5805"/>
        </w:tabs>
        <w:jc w:val="both"/>
        <w:rPr>
          <w:sz w:val="22"/>
          <w:szCs w:val="22"/>
          <w:lang w:val="sr-Cyrl-CS"/>
        </w:rPr>
      </w:pPr>
      <w:r w:rsidRPr="007B64E6">
        <w:rPr>
          <w:sz w:val="22"/>
          <w:szCs w:val="22"/>
          <w:lang w:val="sr-Cyrl-CS"/>
        </w:rPr>
        <w:t>____________________</w:t>
      </w:r>
      <w:r w:rsidRPr="007B64E6">
        <w:rPr>
          <w:sz w:val="22"/>
          <w:szCs w:val="22"/>
          <w:lang w:val="sr-Cyrl-CS"/>
        </w:rPr>
        <w:tab/>
        <w:t xml:space="preserve">             _______________________</w:t>
      </w:r>
      <w:r w:rsidRPr="007B64E6">
        <w:rPr>
          <w:sz w:val="22"/>
          <w:szCs w:val="22"/>
          <w:lang w:val="sr-Cyrl-CS"/>
        </w:rPr>
        <w:tab/>
      </w:r>
      <w:r w:rsidRPr="007B64E6">
        <w:rPr>
          <w:sz w:val="22"/>
          <w:szCs w:val="22"/>
          <w:lang w:val="sr-Cyrl-CS"/>
        </w:rPr>
        <w:tab/>
      </w:r>
    </w:p>
    <w:p w:rsidR="00BE6360" w:rsidRPr="007B64E6" w:rsidRDefault="00FA3CB6" w:rsidP="002831FB">
      <w:pPr>
        <w:tabs>
          <w:tab w:val="left" w:pos="5805"/>
        </w:tabs>
        <w:jc w:val="both"/>
        <w:rPr>
          <w:sz w:val="22"/>
          <w:szCs w:val="22"/>
        </w:rPr>
      </w:pP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Dragomir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Petković</w:t>
      </w:r>
      <w:r w:rsidRPr="007B64E6">
        <w:rPr>
          <w:sz w:val="22"/>
          <w:szCs w:val="22"/>
          <w:lang w:val="sr-Cyrl-CS"/>
        </w:rPr>
        <w:t xml:space="preserve">                                              </w:t>
      </w:r>
      <w:r w:rsidRPr="007B64E6">
        <w:rPr>
          <w:sz w:val="22"/>
          <w:szCs w:val="22"/>
          <w:lang w:val="sr-Cyrl-CS"/>
        </w:rPr>
        <w:t xml:space="preserve">                               </w:t>
      </w:r>
      <w:r w:rsidR="00F30B8F">
        <w:rPr>
          <w:sz w:val="22"/>
          <w:szCs w:val="22"/>
          <w:lang w:val="sr-Cyrl-CS"/>
        </w:rPr>
        <w:t>mr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Aleksandra</w:t>
      </w:r>
      <w:r w:rsidRPr="007B64E6">
        <w:rPr>
          <w:sz w:val="22"/>
          <w:szCs w:val="22"/>
          <w:lang w:val="sr-Cyrl-CS"/>
        </w:rPr>
        <w:t xml:space="preserve"> </w:t>
      </w:r>
      <w:r w:rsidR="00F30B8F">
        <w:rPr>
          <w:sz w:val="22"/>
          <w:szCs w:val="22"/>
          <w:lang w:val="sr-Cyrl-CS"/>
        </w:rPr>
        <w:t>Jerkov</w:t>
      </w:r>
    </w:p>
    <w:p w:rsidR="00BE6360" w:rsidRPr="007B64E6" w:rsidRDefault="00FA3CB6" w:rsidP="00BE6360">
      <w:pPr>
        <w:spacing w:line="276" w:lineRule="auto"/>
        <w:jc w:val="both"/>
        <w:rPr>
          <w:sz w:val="22"/>
          <w:szCs w:val="22"/>
        </w:rPr>
      </w:pPr>
    </w:p>
    <w:p w:rsidR="00BE6360" w:rsidRPr="007B64E6" w:rsidRDefault="00FA3CB6" w:rsidP="00BE6360">
      <w:pPr>
        <w:spacing w:after="300" w:line="276" w:lineRule="auto"/>
        <w:jc w:val="both"/>
        <w:rPr>
          <w:sz w:val="22"/>
          <w:szCs w:val="22"/>
        </w:rPr>
      </w:pPr>
    </w:p>
    <w:sectPr w:rsidR="00BE6360" w:rsidRPr="007B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B6" w:rsidRDefault="00FA3CB6" w:rsidP="00F30B8F">
      <w:r>
        <w:separator/>
      </w:r>
    </w:p>
  </w:endnote>
  <w:endnote w:type="continuationSeparator" w:id="0">
    <w:p w:rsidR="00FA3CB6" w:rsidRDefault="00FA3CB6" w:rsidP="00F3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B6" w:rsidRDefault="00FA3CB6" w:rsidP="00F30B8F">
      <w:r>
        <w:separator/>
      </w:r>
    </w:p>
  </w:footnote>
  <w:footnote w:type="continuationSeparator" w:id="0">
    <w:p w:rsidR="00FA3CB6" w:rsidRDefault="00FA3CB6" w:rsidP="00F3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B8F" w:rsidRDefault="00F30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28"/>
    <w:multiLevelType w:val="hybridMultilevel"/>
    <w:tmpl w:val="578CF074"/>
    <w:lvl w:ilvl="0" w:tplc="3E4AE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38C7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25603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5A02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22AC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2C342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AA20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6AD5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92EC4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2C67689"/>
    <w:multiLevelType w:val="hybridMultilevel"/>
    <w:tmpl w:val="578CF074"/>
    <w:lvl w:ilvl="0" w:tplc="2D50D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422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05020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4E6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35E44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F1027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469D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44DD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D6EB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595DAE"/>
    <w:multiLevelType w:val="hybridMultilevel"/>
    <w:tmpl w:val="578CF074"/>
    <w:lvl w:ilvl="0" w:tplc="D9AAD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80B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E29C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C049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7C73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7F0BB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412A6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1563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949B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2C10AA"/>
    <w:multiLevelType w:val="hybridMultilevel"/>
    <w:tmpl w:val="C54C9D2C"/>
    <w:lvl w:ilvl="0" w:tplc="8BA0F3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807D0" w:tentative="1">
      <w:start w:val="1"/>
      <w:numFmt w:val="lowerLetter"/>
      <w:lvlText w:val="%2."/>
      <w:lvlJc w:val="left"/>
      <w:pPr>
        <w:ind w:left="1440" w:hanging="360"/>
      </w:pPr>
    </w:lvl>
    <w:lvl w:ilvl="2" w:tplc="F5DED94E" w:tentative="1">
      <w:start w:val="1"/>
      <w:numFmt w:val="lowerRoman"/>
      <w:lvlText w:val="%3."/>
      <w:lvlJc w:val="right"/>
      <w:pPr>
        <w:ind w:left="2160" w:hanging="180"/>
      </w:pPr>
    </w:lvl>
    <w:lvl w:ilvl="3" w:tplc="27AA0B8C" w:tentative="1">
      <w:start w:val="1"/>
      <w:numFmt w:val="decimal"/>
      <w:lvlText w:val="%4."/>
      <w:lvlJc w:val="left"/>
      <w:pPr>
        <w:ind w:left="2880" w:hanging="360"/>
      </w:pPr>
    </w:lvl>
    <w:lvl w:ilvl="4" w:tplc="342A8164" w:tentative="1">
      <w:start w:val="1"/>
      <w:numFmt w:val="lowerLetter"/>
      <w:lvlText w:val="%5."/>
      <w:lvlJc w:val="left"/>
      <w:pPr>
        <w:ind w:left="3600" w:hanging="360"/>
      </w:pPr>
    </w:lvl>
    <w:lvl w:ilvl="5" w:tplc="70FE2054" w:tentative="1">
      <w:start w:val="1"/>
      <w:numFmt w:val="lowerRoman"/>
      <w:lvlText w:val="%6."/>
      <w:lvlJc w:val="right"/>
      <w:pPr>
        <w:ind w:left="4320" w:hanging="180"/>
      </w:pPr>
    </w:lvl>
    <w:lvl w:ilvl="6" w:tplc="BE484DAC" w:tentative="1">
      <w:start w:val="1"/>
      <w:numFmt w:val="decimal"/>
      <w:lvlText w:val="%7."/>
      <w:lvlJc w:val="left"/>
      <w:pPr>
        <w:ind w:left="5040" w:hanging="360"/>
      </w:pPr>
    </w:lvl>
    <w:lvl w:ilvl="7" w:tplc="1FF449EA" w:tentative="1">
      <w:start w:val="1"/>
      <w:numFmt w:val="lowerLetter"/>
      <w:lvlText w:val="%8."/>
      <w:lvlJc w:val="left"/>
      <w:pPr>
        <w:ind w:left="5760" w:hanging="360"/>
      </w:pPr>
    </w:lvl>
    <w:lvl w:ilvl="8" w:tplc="29D401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C39E3"/>
    <w:multiLevelType w:val="hybridMultilevel"/>
    <w:tmpl w:val="2A9E4F42"/>
    <w:lvl w:ilvl="0" w:tplc="F8A2F7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6521B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053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AB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E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EE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47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C1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AE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7090"/>
    <w:multiLevelType w:val="hybridMultilevel"/>
    <w:tmpl w:val="9B684FF2"/>
    <w:lvl w:ilvl="0" w:tplc="D520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F01EFC" w:tentative="1">
      <w:start w:val="1"/>
      <w:numFmt w:val="lowerLetter"/>
      <w:lvlText w:val="%2."/>
      <w:lvlJc w:val="left"/>
      <w:pPr>
        <w:ind w:left="1440" w:hanging="360"/>
      </w:pPr>
    </w:lvl>
    <w:lvl w:ilvl="2" w:tplc="12547794" w:tentative="1">
      <w:start w:val="1"/>
      <w:numFmt w:val="lowerRoman"/>
      <w:lvlText w:val="%3."/>
      <w:lvlJc w:val="right"/>
      <w:pPr>
        <w:ind w:left="2160" w:hanging="180"/>
      </w:pPr>
    </w:lvl>
    <w:lvl w:ilvl="3" w:tplc="05A4E3AE" w:tentative="1">
      <w:start w:val="1"/>
      <w:numFmt w:val="decimal"/>
      <w:lvlText w:val="%4."/>
      <w:lvlJc w:val="left"/>
      <w:pPr>
        <w:ind w:left="2880" w:hanging="360"/>
      </w:pPr>
    </w:lvl>
    <w:lvl w:ilvl="4" w:tplc="20628F66" w:tentative="1">
      <w:start w:val="1"/>
      <w:numFmt w:val="lowerLetter"/>
      <w:lvlText w:val="%5."/>
      <w:lvlJc w:val="left"/>
      <w:pPr>
        <w:ind w:left="3600" w:hanging="360"/>
      </w:pPr>
    </w:lvl>
    <w:lvl w:ilvl="5" w:tplc="DF1A6790" w:tentative="1">
      <w:start w:val="1"/>
      <w:numFmt w:val="lowerRoman"/>
      <w:lvlText w:val="%6."/>
      <w:lvlJc w:val="right"/>
      <w:pPr>
        <w:ind w:left="4320" w:hanging="180"/>
      </w:pPr>
    </w:lvl>
    <w:lvl w:ilvl="6" w:tplc="9C42F7BC" w:tentative="1">
      <w:start w:val="1"/>
      <w:numFmt w:val="decimal"/>
      <w:lvlText w:val="%7."/>
      <w:lvlJc w:val="left"/>
      <w:pPr>
        <w:ind w:left="5040" w:hanging="360"/>
      </w:pPr>
    </w:lvl>
    <w:lvl w:ilvl="7" w:tplc="8FF6652A" w:tentative="1">
      <w:start w:val="1"/>
      <w:numFmt w:val="lowerLetter"/>
      <w:lvlText w:val="%8."/>
      <w:lvlJc w:val="left"/>
      <w:pPr>
        <w:ind w:left="5760" w:hanging="360"/>
      </w:pPr>
    </w:lvl>
    <w:lvl w:ilvl="8" w:tplc="914C8E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B8F"/>
    <w:rsid w:val="00F30B8F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360"/>
    <w:pPr>
      <w:tabs>
        <w:tab w:val="left" w:pos="1440"/>
      </w:tabs>
      <w:ind w:left="720"/>
      <w:contextualSpacing/>
      <w:jc w:val="both"/>
    </w:pPr>
    <w:rPr>
      <w:noProof/>
      <w:sz w:val="26"/>
      <w:szCs w:val="26"/>
    </w:rPr>
  </w:style>
  <w:style w:type="paragraph" w:styleId="NormalWeb">
    <w:name w:val="Normal (Web)"/>
    <w:basedOn w:val="Normal"/>
    <w:uiPriority w:val="99"/>
    <w:semiHidden/>
    <w:rsid w:val="004971B6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1F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218D-C913-4954-ABD1-22F4332F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Mladenovic</dc:creator>
  <cp:lastModifiedBy>Igor Gvozdic</cp:lastModifiedBy>
  <cp:revision>2</cp:revision>
  <cp:lastPrinted>2014-12-05T10:41:00Z</cp:lastPrinted>
  <dcterms:created xsi:type="dcterms:W3CDTF">2015-06-25T09:10:00Z</dcterms:created>
  <dcterms:modified xsi:type="dcterms:W3CDTF">2015-06-25T09:10:00Z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173499</vt:lpwstr>
  </property>
  <property fmtid="{D5CDD505-2E9C-101B-9397-08002B2CF9AE}" pid="3" name="UserID">
    <vt:lpwstr>684</vt:lpwstr>
  </property>
</Properties>
</file>